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68ED7" w14:textId="0602D1C2" w:rsidR="00D56118" w:rsidRDefault="00D56118" w:rsidP="00EF40B4">
      <w:pPr>
        <w:jc w:val="both"/>
        <w:rPr>
          <w:b w:val="0"/>
        </w:rPr>
      </w:pPr>
      <w:bookmarkStart w:id="0" w:name="_GoBack"/>
      <w:bookmarkEnd w:id="0"/>
    </w:p>
    <w:p w14:paraId="3535B87F" w14:textId="68F3C2BD" w:rsidR="00D56118" w:rsidRDefault="00D56118" w:rsidP="00EF40B4">
      <w:pPr>
        <w:jc w:val="both"/>
        <w:rPr>
          <w:b w:val="0"/>
        </w:rPr>
      </w:pPr>
    </w:p>
    <w:p w14:paraId="6A82CE5C" w14:textId="3733895F" w:rsidR="00D56118" w:rsidRDefault="00D56118" w:rsidP="00EF40B4">
      <w:pPr>
        <w:jc w:val="both"/>
        <w:rPr>
          <w:b w:val="0"/>
        </w:rPr>
      </w:pPr>
    </w:p>
    <w:p w14:paraId="4F29D535" w14:textId="12E527FA" w:rsidR="00D56118" w:rsidRDefault="00D56118" w:rsidP="00EF40B4">
      <w:pPr>
        <w:jc w:val="both"/>
        <w:rPr>
          <w:b w:val="0"/>
        </w:rPr>
      </w:pPr>
    </w:p>
    <w:p w14:paraId="7C3B4D80" w14:textId="0A1923BC" w:rsidR="00D56118" w:rsidRDefault="00D56118" w:rsidP="00EF40B4">
      <w:pPr>
        <w:jc w:val="both"/>
        <w:rPr>
          <w:b w:val="0"/>
        </w:rPr>
      </w:pPr>
    </w:p>
    <w:p w14:paraId="017C9D12" w14:textId="24A270BD" w:rsidR="00D56118" w:rsidRDefault="00D56118" w:rsidP="00EF40B4">
      <w:pPr>
        <w:jc w:val="both"/>
        <w:rPr>
          <w:b w:val="0"/>
        </w:rPr>
      </w:pPr>
    </w:p>
    <w:p w14:paraId="06CBDB28" w14:textId="55A33A00" w:rsidR="00D56118" w:rsidRDefault="00D56118" w:rsidP="00EF40B4">
      <w:pPr>
        <w:jc w:val="both"/>
        <w:rPr>
          <w:b w:val="0"/>
        </w:rPr>
      </w:pPr>
    </w:p>
    <w:p w14:paraId="71F4F77D" w14:textId="5DC764B4" w:rsidR="00D56118" w:rsidRDefault="00D56118" w:rsidP="00EF40B4">
      <w:pPr>
        <w:jc w:val="both"/>
        <w:rPr>
          <w:b w:val="0"/>
        </w:rPr>
      </w:pPr>
    </w:p>
    <w:p w14:paraId="456F359E" w14:textId="5668BB46" w:rsidR="00D56118" w:rsidRDefault="00D56118" w:rsidP="00EF40B4">
      <w:pPr>
        <w:jc w:val="both"/>
        <w:rPr>
          <w:b w:val="0"/>
        </w:rPr>
      </w:pPr>
    </w:p>
    <w:p w14:paraId="0AE55435" w14:textId="1ADC3EB0" w:rsidR="00D56118" w:rsidRDefault="00D56118" w:rsidP="00EF40B4">
      <w:pPr>
        <w:jc w:val="both"/>
        <w:rPr>
          <w:b w:val="0"/>
        </w:rPr>
      </w:pPr>
    </w:p>
    <w:p w14:paraId="0E5D99B7" w14:textId="37DEC8AA" w:rsidR="00D56118" w:rsidRDefault="00D56118" w:rsidP="00EF40B4">
      <w:pPr>
        <w:jc w:val="both"/>
        <w:rPr>
          <w:b w:val="0"/>
        </w:rPr>
      </w:pPr>
    </w:p>
    <w:p w14:paraId="78C4EAA9" w14:textId="356B4B7C" w:rsidR="00D56118" w:rsidRDefault="00D56118" w:rsidP="00EF40B4">
      <w:pPr>
        <w:jc w:val="both"/>
        <w:rPr>
          <w:b w:val="0"/>
        </w:rPr>
      </w:pPr>
    </w:p>
    <w:p w14:paraId="703B91B6" w14:textId="3851DFC4" w:rsidR="00D56118" w:rsidRDefault="00D56118" w:rsidP="00EF40B4">
      <w:pPr>
        <w:jc w:val="both"/>
        <w:rPr>
          <w:b w:val="0"/>
        </w:rPr>
      </w:pPr>
    </w:p>
    <w:p w14:paraId="3802245E" w14:textId="4539EC89" w:rsidR="00D56118" w:rsidRDefault="00D56118" w:rsidP="00EF40B4">
      <w:pPr>
        <w:jc w:val="both"/>
        <w:rPr>
          <w:b w:val="0"/>
        </w:rPr>
      </w:pPr>
    </w:p>
    <w:p w14:paraId="18660B14" w14:textId="77777777" w:rsidR="005B1A0C" w:rsidRDefault="005B1A0C" w:rsidP="00EF40B4">
      <w:pPr>
        <w:jc w:val="both"/>
        <w:rPr>
          <w:b w:val="0"/>
        </w:rPr>
      </w:pPr>
    </w:p>
    <w:p w14:paraId="5A341B0F" w14:textId="1BFEFFBE" w:rsidR="00D56118" w:rsidRDefault="00D56118" w:rsidP="00EF40B4">
      <w:pPr>
        <w:jc w:val="both"/>
        <w:rPr>
          <w:b w:val="0"/>
        </w:rPr>
      </w:pPr>
    </w:p>
    <w:p w14:paraId="20A5E814" w14:textId="17C508C1" w:rsidR="00D56118" w:rsidRDefault="00D56118" w:rsidP="00EF40B4">
      <w:pPr>
        <w:jc w:val="both"/>
        <w:rPr>
          <w:b w:val="0"/>
        </w:rPr>
      </w:pPr>
    </w:p>
    <w:p w14:paraId="0B4CCEAA" w14:textId="77777777" w:rsidR="00386C8C" w:rsidRDefault="00386C8C" w:rsidP="00EF40B4">
      <w:pPr>
        <w:jc w:val="both"/>
        <w:rPr>
          <w:b w:val="0"/>
        </w:rPr>
      </w:pPr>
    </w:p>
    <w:p w14:paraId="69BAD2CF" w14:textId="77777777" w:rsidR="00386C8C" w:rsidRDefault="00386C8C" w:rsidP="00EF40B4">
      <w:pPr>
        <w:jc w:val="both"/>
        <w:rPr>
          <w:b w:val="0"/>
        </w:rPr>
      </w:pPr>
    </w:p>
    <w:p w14:paraId="1F9CCA98" w14:textId="77777777" w:rsidR="00386C8C" w:rsidRDefault="00386C8C" w:rsidP="00EF40B4">
      <w:pPr>
        <w:jc w:val="both"/>
        <w:rPr>
          <w:b w:val="0"/>
        </w:rPr>
      </w:pPr>
    </w:p>
    <w:p w14:paraId="7CEDA482" w14:textId="43CD0B9C" w:rsidR="00D56118" w:rsidRDefault="00D56118" w:rsidP="00EF40B4">
      <w:pPr>
        <w:jc w:val="both"/>
        <w:rPr>
          <w:b w:val="0"/>
        </w:rPr>
      </w:pPr>
    </w:p>
    <w:p w14:paraId="5EE44814" w14:textId="6EB59773" w:rsidR="00D56118" w:rsidRDefault="00D56118" w:rsidP="00D56118">
      <w:pPr>
        <w:jc w:val="right"/>
        <w:rPr>
          <w:b w:val="0"/>
          <w:bCs w:val="0"/>
          <w:sz w:val="28"/>
          <w:szCs w:val="28"/>
          <w:lang w:eastAsia="en-US"/>
        </w:rPr>
      </w:pPr>
      <w:r w:rsidRPr="00D56118">
        <w:rPr>
          <w:b w:val="0"/>
          <w:bCs w:val="0"/>
          <w:sz w:val="28"/>
          <w:szCs w:val="28"/>
          <w:lang w:eastAsia="en-US"/>
        </w:rPr>
        <w:t xml:space="preserve">Приложение </w:t>
      </w:r>
      <w:r w:rsidR="001833AE">
        <w:rPr>
          <w:b w:val="0"/>
          <w:bCs w:val="0"/>
          <w:sz w:val="28"/>
          <w:szCs w:val="28"/>
          <w:lang w:eastAsia="en-US"/>
        </w:rPr>
        <w:t>№</w:t>
      </w:r>
      <w:r w:rsidR="00B9066A">
        <w:rPr>
          <w:b w:val="0"/>
          <w:bCs w:val="0"/>
          <w:sz w:val="28"/>
          <w:szCs w:val="28"/>
          <w:lang w:eastAsia="en-US"/>
        </w:rPr>
        <w:t>2</w:t>
      </w:r>
    </w:p>
    <w:p w14:paraId="190D5E3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Профилактика нарушений осанки у детей</w:t>
      </w:r>
    </w:p>
    <w:p w14:paraId="641281D7" w14:textId="16785565" w:rsidR="00C30FF8" w:rsidRP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30FF8">
        <w:rPr>
          <w:rFonts w:eastAsia="Calibri"/>
          <w:b w:val="0"/>
          <w:bCs w:val="0"/>
          <w:i/>
          <w:iCs/>
          <w:kern w:val="2"/>
          <w:sz w:val="24"/>
          <w:szCs w:val="24"/>
          <w:lang w:eastAsia="en-US"/>
          <w14:ligatures w14:val="standardContextual"/>
        </w:rPr>
        <w:t>Подготовлено по методическим рекомендациям «Профилактика и коррекция нарушений осанки под воздействием факторов образовательной среды» ФГАУ НМИЦ Здоровья детей «Научно-исследовательский институт гигиены охраны здоровья детей и подростков»</w:t>
      </w:r>
    </w:p>
    <w:p w14:paraId="30E4750B" w14:textId="6D9E1181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Правильная осанка в детском возрасте является одним из необходимых условий нормального формирования костно-мышечной системы, так как неправильное положение тела при повышенной эластичности детского скелета приводит к его деформациям и нарушению его развития. Нарушения осанки создают условия не только для развития заболеваний костно-мышечной, но и многих внутренних органов и систем (сердечно-сосудистой, дыхательной, пищеварительной).</w:t>
      </w:r>
    </w:p>
    <w:p w14:paraId="476AF3A6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Снижение рессорной функции позвоночника у детей с нарушенной осанкой способствует постоянным микротравмам сосудов мозга во время движений (ходьба, бег, прыжки), что отрицательно влияет на нервно-психическую деятельность, сопровождается быстрым утомлением, частыми головными болями и эмоциональной лабильностью.</w:t>
      </w:r>
    </w:p>
    <w:p w14:paraId="6D11FA2C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Состояние осанки детей и подростков следует считать одним из показателей их здоровья.</w:t>
      </w:r>
    </w:p>
    <w:p w14:paraId="65B76623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Осанка - навык, обеспечивающий сохранение привычного положения тела в пространстве, обусловленный определенным комплексом условных рефлексов. Это положение может быть правильным (хорошая осанка) или иметь те или другие дефекты, например, неодинаковый уровень плеч и лопаток, неодинаковое расстояние от позвоночника до лопаток, чрезмерный наклон головы вперед, согнутая круглая спина и др., то есть неправильное положение.</w:t>
      </w:r>
    </w:p>
    <w:p w14:paraId="47D64C2B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Нормальной (правильной) осанка, считается, если в положении стоя и при ходьбе естественные изгибы позвоночника человека выражены умеренно, голова и корпус держаться свободно без напряжения, лопатки расположены симметрично, плечи расположены на одном уровне, опущены и слегка развернуты (не приподняты, не опущены 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и не выдвинуты вперед), живот подтянут, грудная клетка слегка выступает вперед, колени выпрямлены.</w:t>
      </w:r>
    </w:p>
    <w:p w14:paraId="0334E657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Формирование правильной осанки с детских лет является одним из необходимых условий нормального развития костно-мышечной системы. Процесс окостенения скелета заканчивается примерно к 20-23 годам. Следовательно, в течение всего школьного периода костная система у обучающихся остается ещё не сформированной.</w:t>
      </w:r>
    </w:p>
    <w:p w14:paraId="1F754D7B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У людей с хорошей осанкой внутренние органы находятся в правильном положении. Сердце, легкие, печень, желудок, кишечник, органы мочеполовой системы и др. работают в нормальных условиях (хорошо снабжаются кровью и кислородом), движения выполняются свободно, без напряжения.</w:t>
      </w:r>
    </w:p>
    <w:p w14:paraId="722A322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 формировании осанки большую роль играет позвоночник, являющийся связующим звеном всего скелета человека.</w:t>
      </w:r>
    </w:p>
    <w:p w14:paraId="57D354D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Главную роль в сохранении вертикальной позы играют мышцы спины, выпрямляющие позвоночник, и подвздошно-поясничные мышцы.</w:t>
      </w:r>
    </w:p>
    <w:p w14:paraId="616B99CB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Позвоночник здорового человека (если на него смотреть сбоку) имеет 4 физиологических изгиба: в шейном и поясничном отделах они обращены вперед (шейный и поясничный лордоз), в грудном и крестцовом отделах они обращены назад (грудной и крестцовый кифоз) (рис. За). Образуются данные изгибы по мере роста и развития ребенка</w:t>
      </w:r>
    </w:p>
    <w:p w14:paraId="77F7F615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Изменения физиологических изгибов позвоночника создают патологические типы осанки.</w:t>
      </w:r>
    </w:p>
    <w:p w14:paraId="7EA86EB3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Сутулая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. Увеличивается глубина шейного изгиба, сглаживается поясничный изгиб, голова наклонена вперед, плечи опущены.</w:t>
      </w:r>
    </w:p>
    <w:p w14:paraId="1EABB89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proofErr w:type="spellStart"/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Лордическая</w:t>
      </w:r>
      <w:proofErr w:type="spellEnd"/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. Голова наклонена вперед, шея кажется укороченной, плечи сведены вперед, живот сильно выступает и свисает, резко увеличен поясничный лордоз, ягодицы значительно выступают.</w:t>
      </w:r>
    </w:p>
    <w:p w14:paraId="3CD58AE4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proofErr w:type="spellStart"/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Кифотическая</w:t>
      </w:r>
      <w:proofErr w:type="spellEnd"/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(круглая спина). Голова заметно наклонена вперед, резко выделяется 7-й шейный позвонок, плечи сведены вперед, нижние углы лопаток выступают, грудной кифоз выраженно увеличен, шейный и поясничный лордоз уменьшены, живот выпячен, ноги согнуты в коленях.</w:t>
      </w:r>
    </w:p>
    <w:p w14:paraId="673E2757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Выпрямленная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(плоская спина). Голова расположена прямо, шея прямая, плечи заметно опущены, «крыловидные лопатки», уменьшение поясничного лордоза и грудного кифоза, живот втянут, ягодицы плоские.</w:t>
      </w:r>
    </w:p>
    <w:p w14:paraId="56781EA1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Сколиотическая осанка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. Голова наклонена в одну из сторон, одно плечо ниже другого (чаще правое), лопатки асимметричны, позвоночник отклонен от средней (вертикальной) линии в ту или другую сторону, видно неравенство треугольников талии, живот выпячен.</w:t>
      </w:r>
    </w:p>
    <w:p w14:paraId="593BE126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Кроме того, осанка может ухудшиться в определенные периоды жизни. Первым таким периодом риска считается первый год учебы в школе, а вторым - период полового созревания.</w:t>
      </w:r>
    </w:p>
    <w:p w14:paraId="693966C3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Причины плохой осанки могут быть: продолжительная болезнь или хронические заболевания, ослабляющие организм, в их числе, такие как </w:t>
      </w:r>
      <w:proofErr w:type="spellStart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аденоидиты</w:t>
      </w:r>
      <w:proofErr w:type="spellEnd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и тонзиллиты; ожирение, нарушения здорового образа жизни, недостаточный по времени сон и отдых, малая физическая и двигательная активность, недостаточное пребывание на свежем воздухе, неправильное привычное положение тела во время работы и отдыха, нарушения питания, как по режиму, так и по составу пищи, не соответствующая росту мебель, неудобная одежда и обувь.</w:t>
      </w:r>
    </w:p>
    <w:p w14:paraId="5A283F9F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Таким образом, большую роль в формировании правильной осанки имеет соблюдение навыков ЗОЖ, целенаправленное внимание на состояние осанки и навыки самоконтроля.</w:t>
      </w:r>
    </w:p>
    <w:p w14:paraId="551DAF78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Как можно проконтролировать свою осанку:</w:t>
      </w:r>
    </w:p>
    <w:p w14:paraId="6EE18055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Нужно встать к стене, плотно прижавшись к ней затылком, лопатками, ягодицами и пятками, подбородок слегка приподнять. Зафиксировать в сознании мышечные ощущения при таком положении тела. Естественно, что ходить так человек не сможет, но, если в течение дня 3-4 раза осуществлять самоконтроль и стараться удерживать такую позу, это благоприятно отразится на осанке.</w:t>
      </w:r>
    </w:p>
    <w:p w14:paraId="5C0532B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Выработать правильную осанку помогает правильная поза, стоя (например, в очереди или на автобусной остановке): пятки вместе, голова приподнята, спина прямая, лопатки сведены, колени выпрямлены. Далее расслабиться, отставив в сторону левую или правую ногу. Напоминает воинскую команду «смирно - вольно».</w:t>
      </w:r>
    </w:p>
    <w:p w14:paraId="4E78723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Исправлению неправильной осанки помогают постоянные занятия физкультурой. Это общеукрепляющие упражнения, частью которых является утренняя зарядка, специальные упражнения, развивающие правильную осанку и корригирующие уже появившиеся нарушения. Помогут также свежий воздух, спорт и массаж.</w:t>
      </w:r>
    </w:p>
    <w:p w14:paraId="7DC2CE51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Нарушения осанки сами по себе не являются болезнями, но они создают условия для заболеваний не только костно-мышечной системы, но и внутренних органов.</w:t>
      </w:r>
    </w:p>
    <w:p w14:paraId="357202E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Походка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является неотъемлемой частью осанки. </w:t>
      </w:r>
    </w:p>
    <w:p w14:paraId="71E6D732" w14:textId="37B4983C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Походка считается правильной, если стопа ставится прямо, почти не выворачивая пальц</w:t>
      </w:r>
      <w:r w:rsidR="00D62485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ы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наружу. Сначала земли касается пятка или каблук, пальцы при этом не надо тянуть вверх, а только слегка приподнимать. Идти надо средним шагом, не маленьким и не большим, а соответственно росту. Шаг должен быть легким, пружинистым и довольно быстрым. При ходьбе бедра двигаются очень незначительно вверх и вниз. Бедро несколько поднимается в тот момент, когда меняется опорная нога, и опускается, когда при следующем шаге пятка касается земли. Колени полностью выпрямлены, даже несколько вогнуты внутрь, руки немного согнуты в локтях.</w:t>
      </w:r>
    </w:p>
    <w:p w14:paraId="3FDA9399" w14:textId="6BFED536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Неправильной является походка с широко разведенными носками стоп наружу или, наоборот с повернутыми носками стоп внутрь (косолапая), переваливающаяся с ноги на ногу (утиная), подпрыгивающая (петушиная), мелкими шажками (семенящая) или, наоборот, огромными шагами, с согнутыми в коленях ногами, с наклонёнными вперёд головой и корпусом.</w:t>
      </w:r>
    </w:p>
    <w:p w14:paraId="3F5D26EE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Причинами неправильной походки могут стать нарушения формирования костно-мышечной системы в раннем возрасте (рахит, тяжелые инфекционные заболевания, нарушение обмена веществ), нерациональное питание, избыточная масса тела, неудобная одежда и обувь, что приводит, к снижению физической и двигательной активности, </w:t>
      </w:r>
      <w:proofErr w:type="spellStart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детренированности</w:t>
      </w:r>
      <w:proofErr w:type="spellEnd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мышц. </w:t>
      </w:r>
    </w:p>
    <w:p w14:paraId="73AB43D6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Существенно ухудшает походку, а соответственно и осанку, хождение на высоких каблуках, т.к. в этом случае происходит перемещение центра тяжести тела вперед, ноги сгибаются в коленных и тазобедренных суставах, что вызывает деформацию и неправильное развитие тазовых костей и смещение внутренних органов (особенно малого таза, т.е. мочеполовой системы).</w:t>
      </w:r>
    </w:p>
    <w:p w14:paraId="0C565E9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Обувь, которую носят дети и подростки в течение всего дня, должна быть на каблуке высотой 2-3 см, а по площади каблук должен занимать 1/4 часть подметки. При таком каблуке значительная часть тяжести тела приходится на пятки, которые для этого и приспособлены.</w:t>
      </w:r>
    </w:p>
    <w:p w14:paraId="68782F81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Вредно сказывается на походке обувь не по размеру и не по назначению. Так, например, такую спортивную обувь как кеды, балетки, кроссовки или туристические ботинки носить постоянно на протяжении всего дня не рекомендуется. То же относится к резиновой и домашней обуви.</w:t>
      </w:r>
    </w:p>
    <w:p w14:paraId="65C367D7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Для современного человека очень важно научиться правильно и красиво ходить. Ходьба - самый доступный вид движения. Это хорошая утренняя зарядка перед рабочим днем, который многие обучающиеся проводят сидя. Если часами просиживать за уроками, компьютером и много смотреть телевизор, то совершенно необходимо совершать хотя бы получасовые пешие прогулки перед сном. Организм постоянно испытывает потребность в движении, и вечерняя прогулка быстрым шагом вернет подвижность мышцам и суставам, которые не были задействованы во время многочасового сидения, улучшит кровоснабжение и газообмен в легких, усилит кровообращение.</w:t>
      </w:r>
    </w:p>
    <w:p w14:paraId="1473863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Выбор рюкзака и распределение нагрузки для правильной осанки: рюкзак должен иметь твёрдую спинку с мягкой подкладкой, широкие регулируемые лямки и несколько отделений для равномерного распределения веса. Вес рюкзака не должен превышать 10% от массы тела ребёнка.</w:t>
      </w:r>
    </w:p>
    <w:p w14:paraId="2EF1918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Правильная посадка во время учебных занятий в школе и дома - за партой, письменным столом, компьютером также является необходимым условием сохранения хорошей осанки и нормального развития костно-мышечной системы у детей и подростков.</w:t>
      </w:r>
    </w:p>
    <w:p w14:paraId="04699B5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Признаки правильной посадки за столом</w:t>
      </w:r>
    </w:p>
    <w:p w14:paraId="6278957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1. Сидя за столом (партой) надо спину держать прямо, слегка наклонив голову вперёд</w:t>
      </w:r>
    </w:p>
    <w:p w14:paraId="470B000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2. Спина опирается на спинку стула на уровне поясницы</w:t>
      </w:r>
    </w:p>
    <w:p w14:paraId="0C0CC172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3. Оба плеча находятся на одном уровне (параллельно краю стола)</w:t>
      </w:r>
    </w:p>
    <w:p w14:paraId="6065EF0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4. Предплечья (руки) симметрично и свободно лежат на столе</w:t>
      </w:r>
    </w:p>
    <w:p w14:paraId="418FDDB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5. Не опираться грудью в край стола или парты, между краем стола и грудью должна свободно проходить кисть руки</w:t>
      </w:r>
    </w:p>
    <w:p w14:paraId="4739D78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6. Сидеть нужно, полностью занимая сиденье стула</w:t>
      </w:r>
    </w:p>
    <w:p w14:paraId="110F11C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7. Следить за равномерной нагрузкой на обе половины таза</w:t>
      </w:r>
    </w:p>
    <w:p w14:paraId="0A2A5CD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8. Ноги должны быть согнуты в коленях под прямым углом и стоять на полу всей ступнёй, или стоять на подставке под тупым углом.</w:t>
      </w:r>
    </w:p>
    <w:p w14:paraId="16391BA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При сидении тело имеет несколько точек опоры (стол, сиденье, его спинка, пол или подставка) и статическое напряжение мышц, необходимое для удержания туловища в вертикальном положении уменьшается, а значит, уменьшается и утомляемость.</w:t>
      </w:r>
    </w:p>
    <w:p w14:paraId="27E74E5B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Проверить правильность своей посадки можно самому. Так между столом и грудью должен свободно проходить кулак, лопатки касаться спинки стула. Расстояние от глаз до рабочей поверхности (книги, тетради) определяется рукой: поставить руку, согнутую в локте на стол, кончики пальцев должны касаться виска.</w:t>
      </w:r>
    </w:p>
    <w:p w14:paraId="6FB5CDBA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Посадка является неправильной, если сидеть: согнувшись, низко наклонив голову вперед, выдвинув вперед одно плечо, боком (в пол оборота), опираясь о край стола грудью, на краешке стула, с опорой на одно бедро, подложив под себя ногу, с опорой на копчик и др.</w:t>
      </w:r>
    </w:p>
    <w:p w14:paraId="2CA23C27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Согнутое положение при сидении влечёт за собой сужение межреберных промежутков, препятствует подъёму диафрагмы, что приводит к нарушению лёгочной вентиляции и снижению уровня насыщения крови кислородом. Если во время занятий постоянно прижиматься к столу грудью, то это может стать причиной неправильного развития грудной клетки. При сидении нога на ногу сразу нарушается симметрия тела, нарушается кровообращение в органах малого таза, что чревато заболеваниями мочеполовой системы.</w:t>
      </w:r>
    </w:p>
    <w:p w14:paraId="66EA6714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Очень важно выработать и закрепить привычку правильно сидеть с детских лет, где бы ребенок ни находился (в гостях, в театре, на концерте и т.п.) и каким бы делом ни занимался (чтение, письмо, просмотр телепередач, занятия на компьютере, шитьё, вязание и т.д.). Садясь за работу к столу, надо задвинуть стул на 3-4см под стол. Выполнение этого требования обязательно, как на занятиях в школе, так и дома.</w:t>
      </w:r>
    </w:p>
    <w:p w14:paraId="49814BF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 целью изменения неправильного повернутого положения туловища обучающихся за партой в сторону учителя или доски необходимо время от времени менять им место в классе, т.е. пересаживать их за другую парту.</w:t>
      </w:r>
    </w:p>
    <w:p w14:paraId="004C63E8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Важно правильно организовать освещение: свет должен падать спереди и сбоку (для правшей — слева, для левшей — справа).</w:t>
      </w:r>
    </w:p>
    <w:p w14:paraId="0DA1639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Признаки правильной посадки при работе за компьютером</w:t>
      </w:r>
    </w:p>
    <w:p w14:paraId="03768D6C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1. Корпус тела выпрямлен</w:t>
      </w:r>
    </w:p>
    <w:p w14:paraId="761C29D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2. Сохранены естественные изгибы позвоночника и угол наклона таза</w:t>
      </w:r>
    </w:p>
    <w:p w14:paraId="317E7661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3. Голова слегка наклонена вперёд</w:t>
      </w:r>
    </w:p>
    <w:p w14:paraId="5B903FB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4. Уровень глаз на 15-20 см выше центра экрана компьютера</w:t>
      </w:r>
    </w:p>
    <w:p w14:paraId="47E9B04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5. Расстояние от глаз пользователя до экрана компьютера должно быть не менее 50 см</w:t>
      </w:r>
    </w:p>
    <w:p w14:paraId="6B1BF78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6. Одновременно за компьютером должен заниматься один ребёнок, так как у сидящего сбоку условия рассматривания изображения на экране резко ухудшаются</w:t>
      </w:r>
    </w:p>
    <w:p w14:paraId="2AF47D5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7. Угол, образуемый предплечьем и плечом, а также голенью и бедром, должен быть не менее 90°.</w:t>
      </w:r>
    </w:p>
    <w:p w14:paraId="0079578A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Важным условием, позволяющим сохранять, сидя за компьютером, правильную посадку, является соответствие мебели - стола и стула (лучше специального кресла) ростовым показателям тела школьника.</w:t>
      </w:r>
    </w:p>
    <w:p w14:paraId="4A1FEFF2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Положение тела, лёжа во время отдыха и сна</w:t>
      </w:r>
    </w:p>
    <w:p w14:paraId="4644F433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Правильное положение тела, лёжа во время отдыха, сна и возможность его менять является ещё одним необходимым условием сохранения хорошей осанки.</w:t>
      </w:r>
      <w:r w:rsidRPr="00274711">
        <w:rPr>
          <w:rFonts w:ascii="Arial" w:eastAsia="Calibri" w:hAnsi="Arial" w:cs="Arial"/>
          <w:b w:val="0"/>
          <w:bCs w:val="0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 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Рекомендуется спать на ортопедическом матрасе средней жёсткости и подушке, соответствующей форме головы. Оптимальная поза — на спине или на боку с прямым позвоночником. На подушке должна быть только голова.</w:t>
      </w:r>
    </w:p>
    <w:p w14:paraId="5E59334C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Во время сна рост костей ребенка идет интенсивнее, чем днем, поэтому для предупреждения нарушений костно-мышечной необходимо правильное положение тела во время сна и возможность его менять. Для этого нужно правильно организовать спальное место (удобные кровать и постель). Кровать должна быть на 15-25 см больше длины тела, а постель жесткая и ровная. Это даёт возможность костям принимать свои собственные естественные изгибы. Небольшая и достаточно мягкая подушка для головы и шеи позволяет удерживать верхнюю часть позвоночника в совершенно прямом положении, чтобы дать возможность мышцам полностью расслабиться во время сна.</w:t>
      </w:r>
    </w:p>
    <w:p w14:paraId="1F11E498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Физическая активность – основа профилактики нарушений осанки</w:t>
      </w:r>
    </w:p>
    <w:p w14:paraId="0C7B69F9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Одним из основных факторов риска нарушений осанки является недостаток физической активности у современных школьников. За низкую физическую активность принимают физическую активность, которая ограничена занятиями физкультурой в рамках обязательной школьной программы.</w:t>
      </w:r>
      <w:r w:rsidRPr="00274711">
        <w:rPr>
          <w:rFonts w:ascii="Arial" w:hAnsi="Arial" w:cs="Arial"/>
          <w:b w:val="0"/>
          <w:bCs w:val="0"/>
          <w:color w:val="2F5496"/>
          <w:kern w:val="2"/>
          <w:sz w:val="40"/>
          <w:szCs w:val="40"/>
          <w:shd w:val="clear" w:color="auto" w:fill="FFFFFF"/>
          <w:lang w:eastAsia="en-US"/>
          <w14:ligatures w14:val="standardContextual"/>
        </w:rPr>
        <w:t xml:space="preserve"> 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Необходимо делать перерывы каждые 30–45 минут занятий.</w:t>
      </w:r>
    </w:p>
    <w:p w14:paraId="759D2542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>Для обучающихся, не занимающихся в спортивных секциях необходимо планирование повышения физической активности за счет использования в режиме дня малых форм физического воспитания. Это проведение зарядки, подвижных игр, прогулок, физкультминуток не только в условиях школьного обучения, но и в домашних условиях. В этом случае могут использоваться гимнастические упражнения, прыжки со скакалкой, выполнение дозированных физических нагрузок на велотренажере, дыхательная гимнастика</w:t>
      </w:r>
    </w:p>
    <w:p w14:paraId="28AB50D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Питание в профилактике нарушений осанки </w:t>
      </w:r>
    </w:p>
    <w:p w14:paraId="4F48DEF5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Для полноценного развития и функционирования организма детей и подростков необходимо рациональное питание, при разработке которого важно помнить, что организм детей и подростков находится в периоде интенсивного роста и развития. В построении костной ткани особенно велика роль минеральных веществ, где преобладают такие элементы как кальций (Са), фосфор (Р) и магний (М</w:t>
      </w:r>
      <w:r w:rsidRPr="00274711">
        <w:rPr>
          <w:rFonts w:eastAsia="Calibri"/>
          <w:b w:val="0"/>
          <w:bCs w:val="0"/>
          <w:kern w:val="2"/>
          <w:sz w:val="28"/>
          <w:szCs w:val="28"/>
          <w:lang w:val="en-US" w:eastAsia="en-US"/>
          <w14:ligatures w14:val="standardContextual"/>
        </w:rPr>
        <w:t>g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).</w:t>
      </w:r>
    </w:p>
    <w:p w14:paraId="399E4634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Кальций играет важнейшую пластическую роль, являясь основным структурным элементом костной ткани. От общего количества кальция, находящегося в организме, на Долю костной ткани приходится 99%.</w:t>
      </w:r>
    </w:p>
    <w:p w14:paraId="07F813A2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Лучшими источниками легкоусвояемого кальция является молоко, молочные и кисломолочные продукты. Особенно много кальция содержится в сыре.</w:t>
      </w:r>
    </w:p>
    <w:p w14:paraId="5315E00D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Фосфор находится в рыбе, хлебе и мясе. Еще больше фосфора содержится в фасоли, горохе, овсяной, перловой и ячневой крупах, сыре. Основное количество фосфора человек потребляет с молоком и хлебом.</w:t>
      </w:r>
    </w:p>
    <w:p w14:paraId="09414764" w14:textId="77777777" w:rsidR="00274711" w:rsidRPr="00274711" w:rsidRDefault="00274711" w:rsidP="00C30FF8">
      <w:pPr>
        <w:widowControl/>
        <w:autoSpaceDE/>
        <w:autoSpaceDN/>
        <w:adjustRightInd/>
        <w:spacing w:after="160" w:line="276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Почти половина суточной нормы магния удовлетворяется хлебом и крупяными изделиями (овсяная крупа, ячневая крупа, горох, фасоль, орехи).</w:t>
      </w:r>
    </w:p>
    <w:p w14:paraId="285C73B0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Мотивация для правильной осанки:</w:t>
      </w:r>
    </w:p>
    <w:p w14:paraId="7DCEEECA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На такого человека приятно смотреть;</w:t>
      </w:r>
    </w:p>
    <w:p w14:paraId="06ABC302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Стремление преодолеть собственные физические недостатки - человек маленького роста, если он держится прямо, выглядит стройнее;</w:t>
      </w:r>
    </w:p>
    <w:p w14:paraId="0664CE84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Правильная осанка помогает вырасти стройным, что необходимо для таких профессий как военный, артист, балерина и др.; </w:t>
      </w:r>
    </w:p>
    <w:p w14:paraId="64534690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Правильная осанка обеспечивает правильное формирование костно-мышечная, а также хорошую работу внутренних органов и систем: центральной нервной системы, дыхательной, сердечно-сосудистой, желудочно-кишечной, эндокринной, мочеполовой; </w:t>
      </w:r>
    </w:p>
    <w:p w14:paraId="69C6ED62" w14:textId="77777777" w:rsidR="00274711" w:rsidRPr="00274711" w:rsidRDefault="00274711" w:rsidP="00C30FF8">
      <w:pPr>
        <w:widowControl/>
        <w:numPr>
          <w:ilvl w:val="0"/>
          <w:numId w:val="16"/>
        </w:numPr>
        <w:autoSpaceDE/>
        <w:autoSpaceDN/>
        <w:adjustRightInd/>
        <w:spacing w:after="160" w:line="276" w:lineRule="auto"/>
        <w:ind w:left="-567" w:firstLine="0"/>
        <w:contextualSpacing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Правильная осанка помогает лучше учиться и меньше уставать.</w:t>
      </w:r>
    </w:p>
    <w:p w14:paraId="0F8DB81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4ADC555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F8132C4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7E825D48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71F29467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26DB5607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155D81B1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59341A34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C39F1A7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776477A8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56898A18" w14:textId="77777777" w:rsidR="00C30FF8" w:rsidRDefault="00C30FF8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01C30F01" w14:textId="05F8724E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Упражнения для формирования правильной осанки</w:t>
      </w:r>
    </w:p>
    <w:p w14:paraId="33233A6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№1</w:t>
      </w:r>
    </w:p>
    <w:p w14:paraId="6984859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Встаньте вплотную к стене (затылок, плечи, ягодицы и пятки одновременно касаются стены).</w:t>
      </w:r>
    </w:p>
    <w:p w14:paraId="1C05F29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Положите руки на пояс, присядьте на носках, разводя колени врозь.</w:t>
      </w:r>
    </w:p>
    <w:p w14:paraId="2B381A3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Во время приседания затылок, лопатки, ягодицы продолжают касаться стены</w:t>
      </w:r>
    </w:p>
    <w:p w14:paraId="225292E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№2</w:t>
      </w:r>
    </w:p>
    <w:p w14:paraId="54D9DF50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Встаньте вплотную к стене (как и в первом упражнении), руки на поясе.</w:t>
      </w:r>
    </w:p>
    <w:p w14:paraId="4558D98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Согнутую в колене ногу поднимите повыше, голову опустите, стараясь коснуться лбом колена</w:t>
      </w:r>
    </w:p>
    <w:p w14:paraId="7C9DE53C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№3</w:t>
      </w:r>
    </w:p>
    <w:p w14:paraId="50701CC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Лягте на спину, руки на поясе, носки вытянуты.</w:t>
      </w:r>
    </w:p>
    <w:p w14:paraId="780D641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Подтяните к животу ногу, согнутую в колене.</w:t>
      </w:r>
    </w:p>
    <w:p w14:paraId="34C5F072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Голову с пола не поднимайте</w:t>
      </w:r>
    </w:p>
    <w:p w14:paraId="28A6057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№4</w:t>
      </w:r>
    </w:p>
    <w:p w14:paraId="042CFEC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Лягте на живот, руки положите за голову.</w:t>
      </w:r>
    </w:p>
    <w:p w14:paraId="4D36C985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Несколько раз прогнитесь в пояснице, глядя прямо перед собой</w:t>
      </w:r>
    </w:p>
    <w:p w14:paraId="49DDDA1E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Упражнение №5</w:t>
      </w:r>
    </w:p>
    <w:p w14:paraId="5F0592D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Лягте на живот, согнутые руки положите под подбородок.</w:t>
      </w:r>
    </w:p>
    <w:p w14:paraId="73DEB85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Поочередно поднимайте назад то правую, то левую ногу.</w:t>
      </w:r>
    </w:p>
    <w:p w14:paraId="4253B07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Колени должны быть прямыми</w:t>
      </w:r>
    </w:p>
    <w:p w14:paraId="1FA56F4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Упражнение №6</w:t>
      </w:r>
    </w:p>
    <w:p w14:paraId="28AA59B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Встаньте на колени, руки положите на пояс.</w:t>
      </w:r>
    </w:p>
    <w:p w14:paraId="2A40D5C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Прогнитесь назад, вернитесь в исходное положение.</w:t>
      </w:r>
    </w:p>
    <w:p w14:paraId="1455859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Корригирующие упражнения для нормализации осанки</w:t>
      </w:r>
    </w:p>
    <w:p w14:paraId="2FF2ACF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1. Стоя, пятки вместе, носки врозь, плечи отведены, лопатки соединить, живот подтянуть, подбородок приподнять</w:t>
      </w:r>
    </w:p>
    <w:p w14:paraId="0BE2B25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2. Ходьба обычная, следя за осанкой</w:t>
      </w:r>
    </w:p>
    <w:p w14:paraId="12E14E7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3. Ходьба на носках, руки за головой</w:t>
      </w:r>
    </w:p>
    <w:p w14:paraId="688BD2F1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4. Ходьба на пятках, руки на поясе</w:t>
      </w:r>
    </w:p>
    <w:p w14:paraId="57284BB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5. Ходьба на наружном крае стопы, пальцы поджаты, руки на поясе, локти отведены назад.</w:t>
      </w:r>
    </w:p>
    <w:p w14:paraId="3FEE192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>Упражнения стоя</w:t>
      </w: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2C47CD4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1. Поднять руки вверх, отводя ногу назад, сделать вдох, вернуться в исходное положение (основная стойка - выдох). То же самое другой ногой</w:t>
      </w:r>
    </w:p>
    <w:p w14:paraId="599BDE8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2. Ноги на ширине плеч, руки на поясе. На счет 1-2- развести локти в стороны, сводя лопатки - вдох; на счет 3-4 - исходное положение — выдох </w:t>
      </w:r>
    </w:p>
    <w:p w14:paraId="4BB50642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3. Приседание с прямой спиной на носках (на пятки не опускаться), колени развести в стороны, руки вперед или в стороны, на счет 1-2, на счет 3-4 медленно вернуться в исходное положение</w:t>
      </w:r>
    </w:p>
    <w:p w14:paraId="7ABDFFA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4. Ноги на ширине плеч, кисти к плечам. Вращение в плечевых суставах назад </w:t>
      </w:r>
    </w:p>
    <w:p w14:paraId="6606405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5. Ноги на ширине плеч, кисти к плечам. Наклон корпуса вперед с прямой спиной</w:t>
      </w:r>
    </w:p>
    <w:p w14:paraId="18DE9E1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6. Соединить кисти рук за спиной (сверху то правая, то левая рука) </w:t>
      </w:r>
    </w:p>
    <w:p w14:paraId="2F63044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7. Ноги на ширине плеч, руки в стороны. Вращение рук назад </w:t>
      </w:r>
    </w:p>
    <w:p w14:paraId="04A84601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8. Поднимание прямых рук через стороны вверх - вдох. Возвращение в исходное положение - выдох </w:t>
      </w:r>
    </w:p>
    <w:p w14:paraId="469253E7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9. Ноги на ширине плеч, руки за спиной. Боковые наклоны корпуса в сторону на выдохе </w:t>
      </w:r>
    </w:p>
    <w:p w14:paraId="76A99FF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10. Ходьба по скамейке, стоящей на полу, или по рейке перевернутой скамейки, руки в стороны, на голове мешочек с песком (вес различен, в зависимости от возраста и тренированности).</w:t>
      </w:r>
    </w:p>
    <w:p w14:paraId="646A4814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Упражнения с гимнастической палкой </w:t>
      </w:r>
    </w:p>
    <w:p w14:paraId="5C5C0B98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1. Поднимание рук с палкой вверх с отведением одной ноги в сторону или назад </w:t>
      </w:r>
    </w:p>
    <w:p w14:paraId="5235A860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2. Вращение палки на себя, ноги на ширине плеч </w:t>
      </w:r>
    </w:p>
    <w:p w14:paraId="6F8942C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lastRenderedPageBreak/>
        <w:t xml:space="preserve">3. Ноги вместе, руки опущены, в руках палка. На счет 1- поднять руки с палкой вверх - вдох; на счет 2- опуская палку, поднимать одну ногу, согнутую в колене, коснуться палкой колена - выдох, на счет 3-4 - выполнять то же другой ногой </w:t>
      </w:r>
    </w:p>
    <w:p w14:paraId="7FD33583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4. Ноги на ширине плеч, палка на груди. На счет 1-поднять палку вверх; на счет 2- положить палку на лопатки; на счет 3-поднять палку вверх; на счет 4- исходное положение </w:t>
      </w:r>
    </w:p>
    <w:p w14:paraId="64B8DA6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5. Ноги вместе, руки опущены, в руках палка. На счет 1- руки с палкой на грудь, одно колено к животу; на счет 2- руки вверх, согнутую ногу выпрямить вперед; на счет 3- повторить первое положение; на счет 4- исходное положение то же с другой ноги </w:t>
      </w:r>
    </w:p>
    <w:p w14:paraId="229F65FB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6 Палка стоит вертикально, один конец упирается в пол, на другом конце - руки. Приседания с опорой на палку с разведением коленей, спина прямая, пятки пола не касаются </w:t>
      </w:r>
    </w:p>
    <w:p w14:paraId="58180960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7. Палка лежит на полу. Перекат на палке с пяток на носки, руки на поясе </w:t>
      </w:r>
    </w:p>
    <w:p w14:paraId="2D2C94BF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8. Ходьба на палке приставным шагом (носки и пятки касаются пола).</w:t>
      </w:r>
    </w:p>
    <w:p w14:paraId="22533A4E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Упражнения с резиновым бинтом </w:t>
      </w:r>
    </w:p>
    <w:p w14:paraId="6DF090C9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1. Стоя на бинте, кисти с бинтом на поясе, </w:t>
      </w:r>
      <w:proofErr w:type="spellStart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самовытяжение</w:t>
      </w:r>
      <w:proofErr w:type="spellEnd"/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 (макушкой тянуться вверх на счет 5-6) </w:t>
      </w:r>
    </w:p>
    <w:p w14:paraId="40EF4FAD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2. Стоя на бинте, ноги на ширине стопы, руки опущены, в руках бинт. Поднимание прямых рук через стороны вверх (бинт натянут) с последующим опусканием рук </w:t>
      </w:r>
    </w:p>
    <w:p w14:paraId="37D085F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3. Исходное положение, стоя на бинте, ноги на ширине плеч, кисти к плечам. Вращение в плечевых суставах назад (бинт на лопатках вертикально) </w:t>
      </w:r>
    </w:p>
    <w:p w14:paraId="55B0916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 xml:space="preserve">4. Приседание на носках, стоящих на бинте, с разведением коленей и подниманием прямых рук вверх. </w:t>
      </w:r>
    </w:p>
    <w:p w14:paraId="71C6DE21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5. Бинт на груди. Растягивание бинта на груди с отведением локтей в стороны и сведением лопаток.</w:t>
      </w:r>
    </w:p>
    <w:p w14:paraId="75447D4A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Примечание</w:t>
      </w:r>
    </w:p>
    <w:p w14:paraId="5F876FE6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Для хорошего мышечного корсета целесообразно применять упражнения с исходным положением лежа:</w:t>
      </w:r>
    </w:p>
    <w:p w14:paraId="69DCB9AC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1) на спине (для укрепления мышц брюшного пресса)</w:t>
      </w:r>
    </w:p>
    <w:p w14:paraId="53CBE3A2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2) на животе (для укрепления мышц спины)</w:t>
      </w:r>
    </w:p>
    <w:p w14:paraId="4FE8AA1F" w14:textId="77777777" w:rsidR="00274711" w:rsidRPr="00274711" w:rsidRDefault="00274711" w:rsidP="00274711">
      <w:pPr>
        <w:widowControl/>
        <w:autoSpaceDE/>
        <w:autoSpaceDN/>
        <w:adjustRightInd/>
        <w:spacing w:after="160" w:line="278" w:lineRule="auto"/>
        <w:ind w:left="-567"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274711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Упражнения с отягощением (лежа) - гантели, резиновый бинт, гимнастическая палка, по размеру и весу соответствующие возрасту.</w:t>
      </w:r>
    </w:p>
    <w:p w14:paraId="70699057" w14:textId="77777777" w:rsidR="00517700" w:rsidRDefault="00517700" w:rsidP="00D56118">
      <w:pPr>
        <w:jc w:val="right"/>
        <w:rPr>
          <w:b w:val="0"/>
          <w:bCs w:val="0"/>
          <w:sz w:val="28"/>
          <w:szCs w:val="28"/>
          <w:lang w:eastAsia="en-US"/>
        </w:rPr>
      </w:pPr>
    </w:p>
    <w:sectPr w:rsidR="00517700" w:rsidSect="00D5611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C59"/>
    <w:multiLevelType w:val="hybridMultilevel"/>
    <w:tmpl w:val="79FEAAF2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BE36A9"/>
    <w:multiLevelType w:val="hybridMultilevel"/>
    <w:tmpl w:val="F72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75B1C"/>
    <w:multiLevelType w:val="multilevel"/>
    <w:tmpl w:val="FA2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6498D"/>
    <w:multiLevelType w:val="multilevel"/>
    <w:tmpl w:val="E0B0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262B7"/>
    <w:multiLevelType w:val="hybridMultilevel"/>
    <w:tmpl w:val="BC0E1458"/>
    <w:lvl w:ilvl="0" w:tplc="83E8F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82776F"/>
    <w:multiLevelType w:val="hybridMultilevel"/>
    <w:tmpl w:val="0756E12A"/>
    <w:lvl w:ilvl="0" w:tplc="91D063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E1589E"/>
    <w:multiLevelType w:val="multilevel"/>
    <w:tmpl w:val="F7A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E6874"/>
    <w:multiLevelType w:val="multilevel"/>
    <w:tmpl w:val="E5A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256E7"/>
    <w:multiLevelType w:val="multilevel"/>
    <w:tmpl w:val="35A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666EA3"/>
    <w:multiLevelType w:val="multilevel"/>
    <w:tmpl w:val="487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0407D"/>
    <w:multiLevelType w:val="hybridMultilevel"/>
    <w:tmpl w:val="444A55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905FCE"/>
    <w:multiLevelType w:val="multilevel"/>
    <w:tmpl w:val="623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822F01"/>
    <w:multiLevelType w:val="multilevel"/>
    <w:tmpl w:val="E9D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043157"/>
    <w:multiLevelType w:val="hybridMultilevel"/>
    <w:tmpl w:val="DB46B6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8B3650"/>
    <w:multiLevelType w:val="hybridMultilevel"/>
    <w:tmpl w:val="F140A8E0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B722D1"/>
    <w:multiLevelType w:val="multilevel"/>
    <w:tmpl w:val="CD9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2"/>
  </w:num>
  <w:num w:numId="10">
    <w:abstractNumId w:val="6"/>
  </w:num>
  <w:num w:numId="11">
    <w:abstractNumId w:val="7"/>
  </w:num>
  <w:num w:numId="12">
    <w:abstractNumId w:val="2"/>
  </w:num>
  <w:num w:numId="13">
    <w:abstractNumId w:val="9"/>
  </w:num>
  <w:num w:numId="14">
    <w:abstractNumId w:val="11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24"/>
    <w:rsid w:val="00071B1D"/>
    <w:rsid w:val="00072B02"/>
    <w:rsid w:val="000A15B4"/>
    <w:rsid w:val="000A2AF1"/>
    <w:rsid w:val="000B37FE"/>
    <w:rsid w:val="000C4D5F"/>
    <w:rsid w:val="000E0A17"/>
    <w:rsid w:val="000E4080"/>
    <w:rsid w:val="000E521E"/>
    <w:rsid w:val="000E6A16"/>
    <w:rsid w:val="000E6D2E"/>
    <w:rsid w:val="0010554E"/>
    <w:rsid w:val="00144197"/>
    <w:rsid w:val="00155678"/>
    <w:rsid w:val="00165FC2"/>
    <w:rsid w:val="00176AD6"/>
    <w:rsid w:val="0017733B"/>
    <w:rsid w:val="0018294A"/>
    <w:rsid w:val="001833AE"/>
    <w:rsid w:val="001A31C0"/>
    <w:rsid w:val="001A35BB"/>
    <w:rsid w:val="001B205D"/>
    <w:rsid w:val="001B3EA4"/>
    <w:rsid w:val="001B5B87"/>
    <w:rsid w:val="001E157B"/>
    <w:rsid w:val="001F20C3"/>
    <w:rsid w:val="00204A56"/>
    <w:rsid w:val="002066AB"/>
    <w:rsid w:val="002114BF"/>
    <w:rsid w:val="00213D51"/>
    <w:rsid w:val="002235B0"/>
    <w:rsid w:val="00224168"/>
    <w:rsid w:val="00225E0B"/>
    <w:rsid w:val="00226830"/>
    <w:rsid w:val="002321FB"/>
    <w:rsid w:val="00240E3C"/>
    <w:rsid w:val="00241033"/>
    <w:rsid w:val="002600C3"/>
    <w:rsid w:val="00262DC8"/>
    <w:rsid w:val="00274711"/>
    <w:rsid w:val="00275C05"/>
    <w:rsid w:val="00296832"/>
    <w:rsid w:val="00297980"/>
    <w:rsid w:val="002A27AF"/>
    <w:rsid w:val="002A371B"/>
    <w:rsid w:val="002B2CC0"/>
    <w:rsid w:val="002C1129"/>
    <w:rsid w:val="002C3062"/>
    <w:rsid w:val="002D4A6B"/>
    <w:rsid w:val="002F732A"/>
    <w:rsid w:val="00300567"/>
    <w:rsid w:val="00300B9A"/>
    <w:rsid w:val="00326669"/>
    <w:rsid w:val="0033276F"/>
    <w:rsid w:val="00341910"/>
    <w:rsid w:val="0035365E"/>
    <w:rsid w:val="003577F5"/>
    <w:rsid w:val="00364BA5"/>
    <w:rsid w:val="00367D60"/>
    <w:rsid w:val="003700F7"/>
    <w:rsid w:val="00372172"/>
    <w:rsid w:val="00373387"/>
    <w:rsid w:val="0037792C"/>
    <w:rsid w:val="00384AC4"/>
    <w:rsid w:val="00386C8C"/>
    <w:rsid w:val="0038705A"/>
    <w:rsid w:val="003947DE"/>
    <w:rsid w:val="00395FD7"/>
    <w:rsid w:val="003B1850"/>
    <w:rsid w:val="003B25BF"/>
    <w:rsid w:val="003B4F29"/>
    <w:rsid w:val="003D11DE"/>
    <w:rsid w:val="003D78A6"/>
    <w:rsid w:val="00407C46"/>
    <w:rsid w:val="00424356"/>
    <w:rsid w:val="00441048"/>
    <w:rsid w:val="00444F32"/>
    <w:rsid w:val="00446D7C"/>
    <w:rsid w:val="00450D83"/>
    <w:rsid w:val="00465E43"/>
    <w:rsid w:val="00470058"/>
    <w:rsid w:val="004779D8"/>
    <w:rsid w:val="00480867"/>
    <w:rsid w:val="004819A9"/>
    <w:rsid w:val="004831E6"/>
    <w:rsid w:val="00492979"/>
    <w:rsid w:val="004A4A0A"/>
    <w:rsid w:val="004A7100"/>
    <w:rsid w:val="004B0D42"/>
    <w:rsid w:val="004C3E76"/>
    <w:rsid w:val="004D3884"/>
    <w:rsid w:val="004D4E96"/>
    <w:rsid w:val="004D5C11"/>
    <w:rsid w:val="004D7D40"/>
    <w:rsid w:val="004E5AAC"/>
    <w:rsid w:val="004F65D9"/>
    <w:rsid w:val="00516448"/>
    <w:rsid w:val="00517700"/>
    <w:rsid w:val="00523CD8"/>
    <w:rsid w:val="005319A6"/>
    <w:rsid w:val="00554645"/>
    <w:rsid w:val="00567751"/>
    <w:rsid w:val="00573224"/>
    <w:rsid w:val="005846ED"/>
    <w:rsid w:val="00584DC1"/>
    <w:rsid w:val="00591CA0"/>
    <w:rsid w:val="005977BE"/>
    <w:rsid w:val="005B1A0C"/>
    <w:rsid w:val="005C15D6"/>
    <w:rsid w:val="005C16CD"/>
    <w:rsid w:val="005D45B5"/>
    <w:rsid w:val="005D7162"/>
    <w:rsid w:val="005E2939"/>
    <w:rsid w:val="005F5021"/>
    <w:rsid w:val="00600E4C"/>
    <w:rsid w:val="006019FE"/>
    <w:rsid w:val="00602640"/>
    <w:rsid w:val="00613A28"/>
    <w:rsid w:val="006151E4"/>
    <w:rsid w:val="00617FD4"/>
    <w:rsid w:val="00627C65"/>
    <w:rsid w:val="00646316"/>
    <w:rsid w:val="00647C8B"/>
    <w:rsid w:val="00647E00"/>
    <w:rsid w:val="00651D7C"/>
    <w:rsid w:val="00652B41"/>
    <w:rsid w:val="00655C2F"/>
    <w:rsid w:val="0066548C"/>
    <w:rsid w:val="00671C9B"/>
    <w:rsid w:val="006845A6"/>
    <w:rsid w:val="006910B0"/>
    <w:rsid w:val="006938A8"/>
    <w:rsid w:val="006B53DB"/>
    <w:rsid w:val="006B6C13"/>
    <w:rsid w:val="006D514D"/>
    <w:rsid w:val="006E74A2"/>
    <w:rsid w:val="006F4A66"/>
    <w:rsid w:val="006F6B50"/>
    <w:rsid w:val="006F6F3B"/>
    <w:rsid w:val="00702315"/>
    <w:rsid w:val="0070242A"/>
    <w:rsid w:val="00713C04"/>
    <w:rsid w:val="00742D39"/>
    <w:rsid w:val="00750EB9"/>
    <w:rsid w:val="00751DA9"/>
    <w:rsid w:val="00763A74"/>
    <w:rsid w:val="0077659E"/>
    <w:rsid w:val="00781375"/>
    <w:rsid w:val="007A2A9E"/>
    <w:rsid w:val="007B48A9"/>
    <w:rsid w:val="007D043D"/>
    <w:rsid w:val="007D57B6"/>
    <w:rsid w:val="007E6658"/>
    <w:rsid w:val="007E7F06"/>
    <w:rsid w:val="007F048A"/>
    <w:rsid w:val="008002BB"/>
    <w:rsid w:val="0080100D"/>
    <w:rsid w:val="008016B6"/>
    <w:rsid w:val="0080524B"/>
    <w:rsid w:val="00816DFB"/>
    <w:rsid w:val="00820D92"/>
    <w:rsid w:val="008342EA"/>
    <w:rsid w:val="00846BEA"/>
    <w:rsid w:val="00861E12"/>
    <w:rsid w:val="00865D4B"/>
    <w:rsid w:val="008749F9"/>
    <w:rsid w:val="008864E7"/>
    <w:rsid w:val="00886F45"/>
    <w:rsid w:val="00890C26"/>
    <w:rsid w:val="00896116"/>
    <w:rsid w:val="008964C1"/>
    <w:rsid w:val="008A5007"/>
    <w:rsid w:val="008B234E"/>
    <w:rsid w:val="008C1998"/>
    <w:rsid w:val="008C5438"/>
    <w:rsid w:val="008C54B4"/>
    <w:rsid w:val="008C55A8"/>
    <w:rsid w:val="008F224B"/>
    <w:rsid w:val="008F4AF0"/>
    <w:rsid w:val="008F6A82"/>
    <w:rsid w:val="008F7D21"/>
    <w:rsid w:val="00924BB2"/>
    <w:rsid w:val="0093214B"/>
    <w:rsid w:val="0095142B"/>
    <w:rsid w:val="00955AB4"/>
    <w:rsid w:val="00956E9F"/>
    <w:rsid w:val="00967D6B"/>
    <w:rsid w:val="0097193F"/>
    <w:rsid w:val="00973870"/>
    <w:rsid w:val="00974DD1"/>
    <w:rsid w:val="00991560"/>
    <w:rsid w:val="00997EC0"/>
    <w:rsid w:val="009A6203"/>
    <w:rsid w:val="009A6CEC"/>
    <w:rsid w:val="009B445A"/>
    <w:rsid w:val="009B5392"/>
    <w:rsid w:val="009E344E"/>
    <w:rsid w:val="009F2E01"/>
    <w:rsid w:val="009F5A20"/>
    <w:rsid w:val="00A0265F"/>
    <w:rsid w:val="00A109ED"/>
    <w:rsid w:val="00A113C0"/>
    <w:rsid w:val="00A13AE3"/>
    <w:rsid w:val="00A13BED"/>
    <w:rsid w:val="00A26DC2"/>
    <w:rsid w:val="00A31BEE"/>
    <w:rsid w:val="00A333AF"/>
    <w:rsid w:val="00A3590E"/>
    <w:rsid w:val="00A44C0B"/>
    <w:rsid w:val="00A461C5"/>
    <w:rsid w:val="00A51DE6"/>
    <w:rsid w:val="00A5653A"/>
    <w:rsid w:val="00A77A0E"/>
    <w:rsid w:val="00A95C6B"/>
    <w:rsid w:val="00AA2BAD"/>
    <w:rsid w:val="00AA2DE4"/>
    <w:rsid w:val="00AA3865"/>
    <w:rsid w:val="00AC381B"/>
    <w:rsid w:val="00AD00A5"/>
    <w:rsid w:val="00AD25B4"/>
    <w:rsid w:val="00B0547C"/>
    <w:rsid w:val="00B0627A"/>
    <w:rsid w:val="00B129B6"/>
    <w:rsid w:val="00B15905"/>
    <w:rsid w:val="00B21BEB"/>
    <w:rsid w:val="00B22482"/>
    <w:rsid w:val="00B425F7"/>
    <w:rsid w:val="00B43924"/>
    <w:rsid w:val="00B4493B"/>
    <w:rsid w:val="00B6132D"/>
    <w:rsid w:val="00B631A0"/>
    <w:rsid w:val="00B701B0"/>
    <w:rsid w:val="00B813D4"/>
    <w:rsid w:val="00B829A8"/>
    <w:rsid w:val="00B842E7"/>
    <w:rsid w:val="00B9066A"/>
    <w:rsid w:val="00B95848"/>
    <w:rsid w:val="00BA0129"/>
    <w:rsid w:val="00BA062F"/>
    <w:rsid w:val="00BA1FD5"/>
    <w:rsid w:val="00BA3D5F"/>
    <w:rsid w:val="00BA6415"/>
    <w:rsid w:val="00BB0D1F"/>
    <w:rsid w:val="00BC08EE"/>
    <w:rsid w:val="00BC6C46"/>
    <w:rsid w:val="00BD1D67"/>
    <w:rsid w:val="00BE16A3"/>
    <w:rsid w:val="00BE2140"/>
    <w:rsid w:val="00BE2AFD"/>
    <w:rsid w:val="00BE455F"/>
    <w:rsid w:val="00BF384E"/>
    <w:rsid w:val="00BF727B"/>
    <w:rsid w:val="00C07180"/>
    <w:rsid w:val="00C1551D"/>
    <w:rsid w:val="00C15A7A"/>
    <w:rsid w:val="00C217DA"/>
    <w:rsid w:val="00C30FF8"/>
    <w:rsid w:val="00C36DBB"/>
    <w:rsid w:val="00C427DD"/>
    <w:rsid w:val="00C429AD"/>
    <w:rsid w:val="00C42D5B"/>
    <w:rsid w:val="00C46BFF"/>
    <w:rsid w:val="00C75DC9"/>
    <w:rsid w:val="00C85345"/>
    <w:rsid w:val="00C92773"/>
    <w:rsid w:val="00C979BE"/>
    <w:rsid w:val="00CB2910"/>
    <w:rsid w:val="00CC2199"/>
    <w:rsid w:val="00CC46EC"/>
    <w:rsid w:val="00CC669C"/>
    <w:rsid w:val="00CE0DB2"/>
    <w:rsid w:val="00CF0DD7"/>
    <w:rsid w:val="00D01394"/>
    <w:rsid w:val="00D10757"/>
    <w:rsid w:val="00D263C6"/>
    <w:rsid w:val="00D41F75"/>
    <w:rsid w:val="00D5060A"/>
    <w:rsid w:val="00D56118"/>
    <w:rsid w:val="00D62485"/>
    <w:rsid w:val="00D73FAB"/>
    <w:rsid w:val="00DA23C7"/>
    <w:rsid w:val="00DB0547"/>
    <w:rsid w:val="00DB14C2"/>
    <w:rsid w:val="00DE0E88"/>
    <w:rsid w:val="00DE16A1"/>
    <w:rsid w:val="00DF1D7D"/>
    <w:rsid w:val="00DF29CF"/>
    <w:rsid w:val="00DF32C6"/>
    <w:rsid w:val="00E01DEC"/>
    <w:rsid w:val="00E070F8"/>
    <w:rsid w:val="00E11D76"/>
    <w:rsid w:val="00E20155"/>
    <w:rsid w:val="00E2146B"/>
    <w:rsid w:val="00E23E90"/>
    <w:rsid w:val="00E257B0"/>
    <w:rsid w:val="00E258C4"/>
    <w:rsid w:val="00E52791"/>
    <w:rsid w:val="00E61474"/>
    <w:rsid w:val="00E6428B"/>
    <w:rsid w:val="00E67CFE"/>
    <w:rsid w:val="00E71F82"/>
    <w:rsid w:val="00E741BF"/>
    <w:rsid w:val="00E80932"/>
    <w:rsid w:val="00E916CF"/>
    <w:rsid w:val="00EA3B11"/>
    <w:rsid w:val="00EA65C4"/>
    <w:rsid w:val="00EB6EB2"/>
    <w:rsid w:val="00EC60D5"/>
    <w:rsid w:val="00ED2FC6"/>
    <w:rsid w:val="00ED44F2"/>
    <w:rsid w:val="00EE5263"/>
    <w:rsid w:val="00EF40B4"/>
    <w:rsid w:val="00F20A71"/>
    <w:rsid w:val="00F45854"/>
    <w:rsid w:val="00F46C24"/>
    <w:rsid w:val="00F51EE7"/>
    <w:rsid w:val="00F6065A"/>
    <w:rsid w:val="00F60D17"/>
    <w:rsid w:val="00F64088"/>
    <w:rsid w:val="00F640CF"/>
    <w:rsid w:val="00F6428D"/>
    <w:rsid w:val="00F7766B"/>
    <w:rsid w:val="00F87553"/>
    <w:rsid w:val="00F9106E"/>
    <w:rsid w:val="00F971B7"/>
    <w:rsid w:val="00FA11E6"/>
    <w:rsid w:val="00F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5B2D"/>
  <w15:docId w15:val="{8617936B-AF8A-4E56-845E-F52360D0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USER</cp:lastModifiedBy>
  <cp:revision>3</cp:revision>
  <dcterms:created xsi:type="dcterms:W3CDTF">2025-12-26T05:52:00Z</dcterms:created>
  <dcterms:modified xsi:type="dcterms:W3CDTF">2026-01-12T06:51:00Z</dcterms:modified>
</cp:coreProperties>
</file>